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Roboto" w:cs="Roboto" w:eastAsia="Roboto" w:hAnsi="Roboto"/>
          <w:b w:val="1"/>
          <w:color w:val="404040"/>
          <w:sz w:val="18"/>
          <w:szCs w:val="18"/>
        </w:rPr>
      </w:pPr>
      <w:r w:rsidDel="00000000" w:rsidR="00000000" w:rsidRPr="00000000">
        <w:rPr>
          <w:rFonts w:ascii="Roboto" w:cs="Roboto" w:eastAsia="Roboto" w:hAnsi="Roboto"/>
          <w:b w:val="1"/>
          <w:color w:val="404040"/>
          <w:sz w:val="18"/>
          <w:szCs w:val="18"/>
          <w:rtl w:val="0"/>
        </w:rPr>
        <w:t xml:space="preserve">SARL SAHLINI – 29 rue de la basse canterie 44120 VERTOU</w:t>
      </w:r>
    </w:p>
    <w:p w:rsidR="00000000" w:rsidDel="00000000" w:rsidP="00000000" w:rsidRDefault="00000000" w:rsidRPr="00000000" w14:paraId="00000002">
      <w:pPr>
        <w:spacing w:after="280" w:before="280" w:lineRule="auto"/>
        <w:jc w:val="center"/>
        <w:rPr>
          <w:rFonts w:ascii="Roboto" w:cs="Roboto" w:eastAsia="Roboto" w:hAnsi="Roboto"/>
          <w:b w:val="1"/>
          <w:color w:val="404040"/>
          <w:sz w:val="40"/>
          <w:szCs w:val="40"/>
        </w:rPr>
      </w:pPr>
      <w:r w:rsidDel="00000000" w:rsidR="00000000" w:rsidRPr="00000000">
        <w:rPr>
          <w:rFonts w:ascii="Roboto" w:cs="Roboto" w:eastAsia="Roboto" w:hAnsi="Roboto"/>
          <w:b w:val="1"/>
          <w:color w:val="404040"/>
          <w:sz w:val="40"/>
          <w:szCs w:val="40"/>
          <w:rtl w:val="0"/>
        </w:rPr>
        <w:t xml:space="preserve">PROGRAMME DE FORMATION</w:t>
      </w:r>
    </w:p>
    <w:p w:rsidR="00000000" w:rsidDel="00000000" w:rsidP="00000000" w:rsidRDefault="00000000" w:rsidRPr="00000000" w14:paraId="00000003">
      <w:pPr>
        <w:spacing w:after="280" w:before="280" w:lineRule="auto"/>
        <w:jc w:val="center"/>
        <w:rPr>
          <w:rFonts w:ascii="Roboto" w:cs="Roboto" w:eastAsia="Roboto" w:hAnsi="Roboto"/>
          <w:b w:val="1"/>
          <w:color w:val="404040"/>
          <w:sz w:val="40"/>
          <w:szCs w:val="40"/>
        </w:rPr>
      </w:pPr>
      <w:r w:rsidDel="00000000" w:rsidR="00000000" w:rsidRPr="00000000">
        <w:rPr>
          <w:rFonts w:ascii="Roboto" w:cs="Roboto" w:eastAsia="Roboto" w:hAnsi="Roboto"/>
          <w:b w:val="1"/>
          <w:color w:val="404040"/>
          <w:sz w:val="40"/>
          <w:szCs w:val="40"/>
          <w:rtl w:val="0"/>
        </w:rPr>
        <w:t xml:space="preserve">PROFESSIONNELLE</w:t>
      </w:r>
    </w:p>
    <w:p w:rsidR="00000000" w:rsidDel="00000000" w:rsidP="00000000" w:rsidRDefault="00000000" w:rsidRPr="00000000" w14:paraId="00000004">
      <w:pPr>
        <w:jc w:val="center"/>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En respect des articles L6353-1 et suivants du Code du Travail.</w:t>
      </w:r>
      <w:r w:rsidDel="00000000" w:rsidR="00000000" w:rsidRPr="00000000">
        <w:rPr>
          <w:rtl w:val="0"/>
        </w:rPr>
      </w:r>
    </w:p>
    <w:p w:rsidR="00000000" w:rsidDel="00000000" w:rsidP="00000000" w:rsidRDefault="00000000" w:rsidRPr="00000000" w14:paraId="00000005">
      <w:pPr>
        <w:spacing w:after="280" w:before="280" w:lineRule="auto"/>
        <w:jc w:val="center"/>
        <w:rPr>
          <w:rFonts w:ascii="Roboto" w:cs="Roboto" w:eastAsia="Roboto" w:hAnsi="Roboto"/>
          <w:b w:val="1"/>
          <w:color w:val="ff2c79"/>
          <w:sz w:val="48"/>
          <w:szCs w:val="48"/>
        </w:rPr>
      </w:pPr>
      <w:r w:rsidDel="00000000" w:rsidR="00000000" w:rsidRPr="00000000">
        <w:rPr>
          <w:rFonts w:ascii="Roboto" w:cs="Roboto" w:eastAsia="Roboto" w:hAnsi="Roboto"/>
          <w:b w:val="1"/>
          <w:color w:val="ff2c79"/>
          <w:sz w:val="48"/>
          <w:szCs w:val="48"/>
          <w:rtl w:val="0"/>
        </w:rPr>
        <w:t xml:space="preserve">FIDÉLISER LA CLIENTÈLE </w:t>
      </w:r>
    </w:p>
    <w:p w:rsidR="00000000" w:rsidDel="00000000" w:rsidP="00000000" w:rsidRDefault="00000000" w:rsidRPr="00000000" w14:paraId="00000006">
      <w:pPr>
        <w:spacing w:after="280" w:before="280" w:lineRule="auto"/>
        <w:jc w:val="center"/>
        <w:rPr>
          <w:rFonts w:ascii="Roboto" w:cs="Roboto" w:eastAsia="Roboto" w:hAnsi="Roboto"/>
          <w:b w:val="1"/>
          <w:color w:val="ff2c79"/>
          <w:sz w:val="48"/>
          <w:szCs w:val="48"/>
        </w:rPr>
      </w:pPr>
      <w:r w:rsidDel="00000000" w:rsidR="00000000" w:rsidRPr="00000000">
        <w:rPr>
          <w:rFonts w:ascii="Roboto" w:cs="Roboto" w:eastAsia="Roboto" w:hAnsi="Roboto"/>
          <w:b w:val="1"/>
          <w:color w:val="ff2c79"/>
          <w:sz w:val="48"/>
          <w:szCs w:val="48"/>
          <w:rtl w:val="0"/>
        </w:rPr>
        <w:t xml:space="preserve">DE MON INSTITUT</w:t>
      </w:r>
    </w:p>
    <w:p w:rsidR="00000000" w:rsidDel="00000000" w:rsidP="00000000" w:rsidRDefault="00000000" w:rsidRPr="00000000" w14:paraId="00000007">
      <w:pPr>
        <w:spacing w:after="280" w:before="280" w:lineRule="auto"/>
        <w:jc w:val="center"/>
        <w:rPr>
          <w:rFonts w:ascii="Roboto" w:cs="Roboto" w:eastAsia="Roboto" w:hAnsi="Roboto"/>
          <w:b w:val="1"/>
          <w:color w:val="ff2c79"/>
          <w:sz w:val="48"/>
          <w:szCs w:val="48"/>
        </w:rPr>
      </w:pPr>
      <w:r w:rsidDel="00000000" w:rsidR="00000000" w:rsidRPr="00000000">
        <w:rPr>
          <w:rtl w:val="0"/>
        </w:rPr>
      </w:r>
    </w:p>
    <w:p w:rsidR="00000000" w:rsidDel="00000000" w:rsidP="00000000" w:rsidRDefault="00000000" w:rsidRPr="00000000" w14:paraId="00000008">
      <w:pPr>
        <w:spacing w:after="280" w:before="280" w:lineRule="auto"/>
        <w:rPr>
          <w:rFonts w:ascii="Roboto" w:cs="Roboto" w:eastAsia="Roboto" w:hAnsi="Roboto"/>
          <w:b w:val="1"/>
          <w:color w:val="404040"/>
          <w:sz w:val="28"/>
          <w:szCs w:val="28"/>
        </w:rPr>
      </w:pPr>
      <w:r w:rsidDel="00000000" w:rsidR="00000000" w:rsidRPr="00000000">
        <w:rPr>
          <w:rFonts w:ascii="Roboto" w:cs="Roboto" w:eastAsia="Roboto" w:hAnsi="Roboto"/>
          <w:b w:val="1"/>
          <w:color w:val="404040"/>
          <w:sz w:val="28"/>
          <w:szCs w:val="28"/>
          <w:rtl w:val="0"/>
        </w:rPr>
        <w:t xml:space="preserve">DURÉE : </w:t>
      </w:r>
      <w:r w:rsidDel="00000000" w:rsidR="00000000" w:rsidRPr="00000000">
        <w:rPr>
          <w:rFonts w:ascii="Roboto" w:cs="Roboto" w:eastAsia="Roboto" w:hAnsi="Roboto"/>
          <w:color w:val="404040"/>
          <w:sz w:val="28"/>
          <w:szCs w:val="28"/>
          <w:rtl w:val="0"/>
        </w:rPr>
        <w:t xml:space="preserve">8 heures (1 jour )</w:t>
      </w:r>
      <w:r w:rsidDel="00000000" w:rsidR="00000000" w:rsidRPr="00000000">
        <w:rPr>
          <w:rFonts w:ascii="Roboto" w:cs="Roboto" w:eastAsia="Roboto" w:hAnsi="Roboto"/>
          <w:b w:val="1"/>
          <w:color w:val="404040"/>
          <w:sz w:val="28"/>
          <w:szCs w:val="28"/>
          <w:rtl w:val="0"/>
        </w:rPr>
        <w:t xml:space="preserve">                       HORAIRES : </w:t>
      </w:r>
      <w:r w:rsidDel="00000000" w:rsidR="00000000" w:rsidRPr="00000000">
        <w:rPr>
          <w:rFonts w:ascii="Roboto" w:cs="Roboto" w:eastAsia="Roboto" w:hAnsi="Roboto"/>
          <w:color w:val="404040"/>
          <w:sz w:val="28"/>
          <w:szCs w:val="28"/>
          <w:rtl w:val="0"/>
        </w:rPr>
        <w:t xml:space="preserve">8h00-17h00</w:t>
      </w:r>
      <w:r w:rsidDel="00000000" w:rsidR="00000000" w:rsidRPr="00000000">
        <w:rPr>
          <w:rtl w:val="0"/>
        </w:rPr>
      </w:r>
    </w:p>
    <w:p w:rsidR="00000000" w:rsidDel="00000000" w:rsidP="00000000" w:rsidRDefault="00000000" w:rsidRPr="00000000" w14:paraId="00000009">
      <w:pPr>
        <w:spacing w:after="280" w:before="280" w:lineRule="auto"/>
        <w:rPr>
          <w:rFonts w:ascii="Roboto" w:cs="Roboto" w:eastAsia="Roboto" w:hAnsi="Roboto"/>
          <w:b w:val="1"/>
          <w:color w:val="404040"/>
          <w:sz w:val="28"/>
          <w:szCs w:val="28"/>
        </w:rPr>
      </w:pPr>
      <w:r w:rsidDel="00000000" w:rsidR="00000000" w:rsidRPr="00000000">
        <w:rPr>
          <w:rFonts w:ascii="Roboto" w:cs="Roboto" w:eastAsia="Roboto" w:hAnsi="Roboto"/>
          <w:b w:val="1"/>
          <w:color w:val="404040"/>
          <w:sz w:val="28"/>
          <w:szCs w:val="28"/>
          <w:rtl w:val="0"/>
        </w:rPr>
        <w:t xml:space="preserve">LIEU DE FORMATION : </w:t>
      </w:r>
      <w:r w:rsidDel="00000000" w:rsidR="00000000" w:rsidRPr="00000000">
        <w:rPr>
          <w:rFonts w:ascii="Roboto" w:cs="Roboto" w:eastAsia="Roboto" w:hAnsi="Roboto"/>
          <w:rtl w:val="0"/>
        </w:rPr>
        <w:t xml:space="preserve">4 Route de Bellevue – 44690 LA HAYE FOUASSIERE</w:t>
      </w:r>
      <w:r w:rsidDel="00000000" w:rsidR="00000000" w:rsidRPr="00000000">
        <w:rPr>
          <w:rtl w:val="0"/>
        </w:rPr>
      </w:r>
    </w:p>
    <w:p w:rsidR="00000000" w:rsidDel="00000000" w:rsidP="00000000" w:rsidRDefault="00000000" w:rsidRPr="00000000" w14:paraId="0000000A">
      <w:pPr>
        <w:spacing w:after="280" w:before="280" w:lineRule="auto"/>
        <w:rPr>
          <w:rFonts w:ascii="Roboto" w:cs="Roboto" w:eastAsia="Roboto" w:hAnsi="Roboto"/>
          <w:color w:val="404040"/>
          <w:sz w:val="28"/>
          <w:szCs w:val="28"/>
        </w:rPr>
      </w:pPr>
      <w:r w:rsidDel="00000000" w:rsidR="00000000" w:rsidRPr="00000000">
        <w:rPr>
          <w:rFonts w:ascii="Roboto" w:cs="Roboto" w:eastAsia="Roboto" w:hAnsi="Roboto"/>
          <w:b w:val="1"/>
          <w:color w:val="404040"/>
          <w:sz w:val="28"/>
          <w:szCs w:val="28"/>
          <w:rtl w:val="0"/>
        </w:rPr>
        <w:t xml:space="preserve">FORMATRICE : </w:t>
      </w:r>
      <w:r w:rsidDel="00000000" w:rsidR="00000000" w:rsidRPr="00000000">
        <w:rPr>
          <w:rFonts w:ascii="Roboto" w:cs="Roboto" w:eastAsia="Roboto" w:hAnsi="Roboto"/>
          <w:color w:val="404040"/>
          <w:sz w:val="28"/>
          <w:szCs w:val="28"/>
          <w:rtl w:val="0"/>
        </w:rPr>
        <w:t xml:space="preserve">Shalini LEDOUX</w:t>
      </w:r>
    </w:p>
    <w:p w:rsidR="00000000" w:rsidDel="00000000" w:rsidP="00000000" w:rsidRDefault="00000000" w:rsidRPr="00000000" w14:paraId="0000000B">
      <w:pPr>
        <w:pBdr>
          <w:bottom w:color="000000" w:space="1" w:sz="4" w:val="single"/>
        </w:pBdr>
        <w:spacing w:after="120" w:before="12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C">
      <w:pPr>
        <w:spacing w:after="280" w:before="280" w:lineRule="auto"/>
        <w:rPr>
          <w:rFonts w:ascii="Roboto" w:cs="Roboto" w:eastAsia="Roboto" w:hAnsi="Roboto"/>
          <w:b w:val="1"/>
          <w:color w:val="000000"/>
          <w:sz w:val="32"/>
          <w:szCs w:val="32"/>
          <w:u w:val="single"/>
        </w:rPr>
      </w:pPr>
      <w:r w:rsidDel="00000000" w:rsidR="00000000" w:rsidRPr="00000000">
        <w:rPr>
          <w:rFonts w:ascii="Roboto" w:cs="Roboto" w:eastAsia="Roboto" w:hAnsi="Roboto"/>
          <w:b w:val="1"/>
          <w:color w:val="000000"/>
          <w:sz w:val="32"/>
          <w:szCs w:val="32"/>
          <w:u w:val="single"/>
          <w:rtl w:val="0"/>
        </w:rPr>
        <w:t xml:space="preserve">1-</w:t>
      </w:r>
      <w:r w:rsidDel="00000000" w:rsidR="00000000" w:rsidRPr="00000000">
        <w:rPr>
          <w:rFonts w:ascii="Roboto" w:cs="Roboto" w:eastAsia="Roboto" w:hAnsi="Roboto"/>
          <w:b w:val="1"/>
          <w:sz w:val="32"/>
          <w:szCs w:val="32"/>
          <w:u w:val="single"/>
          <w:rtl w:val="0"/>
        </w:rPr>
        <w:t xml:space="preserve">PRÉSENTATION</w:t>
      </w:r>
      <w:r w:rsidDel="00000000" w:rsidR="00000000" w:rsidRPr="00000000">
        <w:rPr>
          <w:rFonts w:ascii="Roboto" w:cs="Roboto" w:eastAsia="Roboto" w:hAnsi="Roboto"/>
          <w:b w:val="1"/>
          <w:color w:val="000000"/>
          <w:sz w:val="32"/>
          <w:szCs w:val="32"/>
          <w:u w:val="single"/>
          <w:rtl w:val="0"/>
        </w:rPr>
        <w:t xml:space="preserve"> DE LA TECHNIQUE :</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Ce programme de formation individuel permet aux professionnelles de l'esthétique de comprendre et de mettre en œuvre des stratégies efficaces pour fidéliser leur clientèle, en améliorant l'expérience client et en augmentant la satisfaction et la rétention des clients.</w:t>
      </w:r>
    </w:p>
    <w:p w:rsidR="00000000" w:rsidDel="00000000" w:rsidP="00000000" w:rsidRDefault="00000000" w:rsidRPr="00000000" w14:paraId="0000000E">
      <w:pPr>
        <w:rPr>
          <w:rFonts w:ascii="Roboto" w:cs="Roboto" w:eastAsia="Roboto" w:hAnsi="Roboto"/>
          <w:b w:val="1"/>
          <w:color w:val="404040"/>
          <w:sz w:val="32"/>
          <w:szCs w:val="32"/>
          <w:u w:val="single"/>
        </w:rPr>
      </w:pPr>
      <w:r w:rsidDel="00000000" w:rsidR="00000000" w:rsidRPr="00000000">
        <w:rPr>
          <w:rtl w:val="0"/>
        </w:rPr>
      </w:r>
    </w:p>
    <w:p w:rsidR="00000000" w:rsidDel="00000000" w:rsidP="00000000" w:rsidRDefault="00000000" w:rsidRPr="00000000" w14:paraId="0000000F">
      <w:pPr>
        <w:rPr>
          <w:rFonts w:ascii="Roboto" w:cs="Roboto" w:eastAsia="Roboto" w:hAnsi="Roboto"/>
          <w:b w:val="1"/>
          <w:color w:val="404040"/>
          <w:sz w:val="32"/>
          <w:szCs w:val="32"/>
          <w:u w:val="single"/>
        </w:rPr>
      </w:pPr>
      <w:r w:rsidDel="00000000" w:rsidR="00000000" w:rsidRPr="00000000">
        <w:rPr>
          <w:rFonts w:ascii="Roboto" w:cs="Roboto" w:eastAsia="Roboto" w:hAnsi="Roboto"/>
          <w:b w:val="1"/>
          <w:color w:val="404040"/>
          <w:sz w:val="32"/>
          <w:szCs w:val="32"/>
          <w:u w:val="single"/>
          <w:rtl w:val="0"/>
        </w:rPr>
        <w:t xml:space="preserve">2- OBJECTIF PÉDAGOGIQUE DE LA FORMATION</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Comprendre les éléments clés de la fidélisation de la clientèle.</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Mettre en place des stratégies pour fidéliser les clients existants.</w:t>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Améliorer l'expérience client pour augmenter la satisfaction et la rétention.</w:t>
      </w:r>
    </w:p>
    <w:p w:rsidR="00000000" w:rsidDel="00000000" w:rsidP="00000000" w:rsidRDefault="00000000" w:rsidRPr="00000000" w14:paraId="00000013">
      <w:pPr>
        <w:pBdr>
          <w:bottom w:color="000000" w:space="1" w:sz="4" w:val="single"/>
        </w:pBdr>
        <w:spacing w:after="120" w:before="12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4">
      <w:pPr>
        <w:spacing w:after="280" w:before="280" w:lineRule="auto"/>
        <w:rPr>
          <w:rFonts w:ascii="Roboto" w:cs="Roboto" w:eastAsia="Roboto" w:hAnsi="Roboto"/>
          <w:color w:val="000000"/>
          <w:sz w:val="32"/>
          <w:szCs w:val="32"/>
          <w:u w:val="single"/>
        </w:rPr>
      </w:pPr>
      <w:sdt>
        <w:sdtPr>
          <w:tag w:val="goog_rdk_0"/>
        </w:sdtPr>
        <w:sdtContent>
          <w:r w:rsidDel="00000000" w:rsidR="00000000" w:rsidRPr="00000000">
            <w:rPr>
              <w:rFonts w:ascii="Arial" w:cs="Arial" w:eastAsia="Arial" w:hAnsi="Arial"/>
              <w:b w:val="1"/>
              <w:color w:val="000000"/>
              <w:sz w:val="32"/>
              <w:szCs w:val="32"/>
              <w:u w:val="single"/>
              <w:rtl w:val="0"/>
            </w:rPr>
            <w:t xml:space="preserve">3-PUBLIC CONCERNÉ - PRÉ-REQUIS</w:t>
          </w:r>
        </w:sdtContent>
      </w:sdt>
      <w:r w:rsidDel="00000000" w:rsidR="00000000" w:rsidRPr="00000000">
        <w:rPr>
          <w:rFonts w:ascii="Roboto" w:cs="Roboto" w:eastAsia="Roboto" w:hAnsi="Roboto"/>
          <w:b w:val="1"/>
          <w:color w:val="000000"/>
          <w:sz w:val="32"/>
          <w:szCs w:val="32"/>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Être majeur (pour les mineurs de plus de 16 ans ou personnes sous tutelle autorisation écrite du représentant légal).</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Être gérant de son institut de beauté, auto-entrepreneur ou porteur de projet professionnel en lien avec le métier de Technicien Spa et Bien-être.</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Parler et comprendre la langue française.</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color="000000" w:space="1" w:sz="6" w:val="single"/>
          <w:right w:space="0" w:sz="0" w:val="nil"/>
          <w:between w:space="0" w:sz="0" w:val="nil"/>
        </w:pBdr>
        <w:shd w:fill="auto" w:val="clear"/>
        <w:spacing w:after="28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Cette formation est accessible aux personnes en situation de handicap.</w:t>
      </w:r>
      <w:r w:rsidDel="00000000" w:rsidR="00000000" w:rsidRPr="00000000">
        <w:rPr>
          <w:rtl w:val="0"/>
        </w:rPr>
      </w:r>
    </w:p>
    <w:p w:rsidR="00000000" w:rsidDel="00000000" w:rsidP="00000000" w:rsidRDefault="00000000" w:rsidRPr="00000000" w14:paraId="00000019">
      <w:pPr>
        <w:pBdr>
          <w:bottom w:color="000000" w:space="1" w:sz="6" w:val="single"/>
        </w:pBdr>
        <w:spacing w:after="280" w:before="280" w:lineRule="auto"/>
        <w:ind w:left="360" w:firstLine="0"/>
        <w:rPr>
          <w:rFonts w:ascii="Roboto" w:cs="Roboto" w:eastAsia="Roboto" w:hAnsi="Roboto"/>
          <w:color w:val="000000"/>
        </w:rPr>
      </w:pPr>
      <w:r w:rsidDel="00000000" w:rsidR="00000000" w:rsidRPr="00000000">
        <w:rPr>
          <w:rtl w:val="0"/>
        </w:rPr>
      </w:r>
    </w:p>
    <w:p w:rsidR="00000000" w:rsidDel="00000000" w:rsidP="00000000" w:rsidRDefault="00000000" w:rsidRPr="00000000" w14:paraId="0000001A">
      <w:pPr>
        <w:spacing w:after="280" w:before="280" w:lineRule="auto"/>
        <w:rPr>
          <w:rFonts w:ascii="Roboto" w:cs="Roboto" w:eastAsia="Roboto" w:hAnsi="Roboto"/>
          <w:color w:val="000000"/>
          <w:sz w:val="32"/>
          <w:szCs w:val="32"/>
          <w:u w:val="single"/>
        </w:rPr>
      </w:pPr>
      <w:r w:rsidDel="00000000" w:rsidR="00000000" w:rsidRPr="00000000">
        <w:rPr>
          <w:rFonts w:ascii="Roboto" w:cs="Roboto" w:eastAsia="Roboto" w:hAnsi="Roboto"/>
          <w:b w:val="1"/>
          <w:color w:val="000000"/>
          <w:sz w:val="32"/>
          <w:szCs w:val="32"/>
          <w:u w:val="single"/>
          <w:rtl w:val="0"/>
        </w:rPr>
        <w:t xml:space="preserve">4- PROFIL DES INTERVENANTS</w:t>
      </w:r>
      <w:r w:rsidDel="00000000" w:rsidR="00000000" w:rsidRPr="00000000">
        <w:rPr>
          <w:rFonts w:ascii="Roboto" w:cs="Roboto" w:eastAsia="Roboto" w:hAnsi="Roboto"/>
          <w:b w:val="1"/>
          <w:color w:val="000000"/>
          <w:sz w:val="32"/>
          <w:szCs w:val="32"/>
          <w:rtl w:val="0"/>
        </w:rPr>
        <w:t xml:space="preserve"> :</w:t>
      </w:r>
      <w:r w:rsidDel="00000000" w:rsidR="00000000" w:rsidRPr="00000000">
        <w:rPr>
          <w:rtl w:val="0"/>
        </w:rPr>
      </w:r>
    </w:p>
    <w:p w:rsidR="00000000" w:rsidDel="00000000" w:rsidP="00000000" w:rsidRDefault="00000000" w:rsidRPr="00000000" w14:paraId="0000001B">
      <w:pPr>
        <w:pBdr>
          <w:bottom w:color="000000" w:space="0" w:sz="6" w:val="single"/>
        </w:pBdr>
        <w:spacing w:after="280" w:before="280"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Intervenants expérimentés ayant une solide expérience dans le domaine de l’esthétique et de l’entreprenariat.</w:t>
      </w:r>
    </w:p>
    <w:p w:rsidR="00000000" w:rsidDel="00000000" w:rsidP="00000000" w:rsidRDefault="00000000" w:rsidRPr="00000000" w14:paraId="0000001C">
      <w:pPr>
        <w:pBdr>
          <w:bottom w:color="000000" w:space="0" w:sz="6" w:val="single"/>
        </w:pBdr>
        <w:spacing w:after="280" w:before="280" w:lineRule="auto"/>
        <w:rPr>
          <w:rFonts w:ascii="Roboto" w:cs="Roboto" w:eastAsia="Roboto" w:hAnsi="Roboto"/>
          <w:sz w:val="22"/>
          <w:szCs w:val="22"/>
        </w:rPr>
      </w:pPr>
      <w:r w:rsidDel="00000000" w:rsidR="00000000" w:rsidRPr="00000000">
        <w:rPr>
          <w:rFonts w:ascii="Roboto" w:cs="Roboto" w:eastAsia="Roboto" w:hAnsi="Roboto"/>
          <w:b w:val="1"/>
          <w:color w:val="000000"/>
          <w:sz w:val="32"/>
          <w:szCs w:val="32"/>
          <w:rtl w:val="0"/>
        </w:rPr>
        <w:t xml:space="preserve">5-NOM DU RESPONSABLE PÉDAGOGIQUE :</w:t>
      </w:r>
      <w:r w:rsidDel="00000000" w:rsidR="00000000" w:rsidRPr="00000000">
        <w:rPr>
          <w:rFonts w:ascii="Roboto" w:cs="Roboto" w:eastAsia="Roboto" w:hAnsi="Roboto"/>
          <w:color w:val="000000"/>
          <w:sz w:val="32"/>
          <w:szCs w:val="32"/>
          <w:rtl w:val="0"/>
        </w:rPr>
        <w:t xml:space="preserve">    </w:t>
      </w:r>
      <w:r w:rsidDel="00000000" w:rsidR="00000000" w:rsidRPr="00000000">
        <w:rPr>
          <w:rFonts w:ascii="Roboto" w:cs="Roboto" w:eastAsia="Roboto" w:hAnsi="Roboto"/>
          <w:rtl w:val="0"/>
        </w:rPr>
        <w:t xml:space="preserve">Céline-Shalini LEDOUX</w:t>
      </w:r>
      <w:r w:rsidDel="00000000" w:rsidR="00000000" w:rsidRPr="00000000">
        <w:rPr>
          <w:rtl w:val="0"/>
        </w:rPr>
      </w:r>
    </w:p>
    <w:p w:rsidR="00000000" w:rsidDel="00000000" w:rsidP="00000000" w:rsidRDefault="00000000" w:rsidRPr="00000000" w14:paraId="0000001D">
      <w:pPr>
        <w:spacing w:after="280" w:before="280" w:lineRule="auto"/>
        <w:rPr>
          <w:rFonts w:ascii="Roboto" w:cs="Roboto" w:eastAsia="Roboto" w:hAnsi="Roboto"/>
          <w:color w:val="000000"/>
          <w:sz w:val="32"/>
          <w:szCs w:val="32"/>
          <w:u w:val="single"/>
        </w:rPr>
      </w:pPr>
      <w:r w:rsidDel="00000000" w:rsidR="00000000" w:rsidRPr="00000000">
        <w:rPr>
          <w:rFonts w:ascii="Roboto" w:cs="Roboto" w:eastAsia="Roboto" w:hAnsi="Roboto"/>
          <w:b w:val="1"/>
          <w:color w:val="000000"/>
          <w:sz w:val="32"/>
          <w:szCs w:val="32"/>
          <w:u w:val="single"/>
          <w:rtl w:val="0"/>
        </w:rPr>
        <w:t xml:space="preserve">6-MOYENS PÉDAGOGIQUES</w:t>
      </w:r>
      <w:r w:rsidDel="00000000" w:rsidR="00000000" w:rsidRPr="00000000">
        <w:rPr>
          <w:rFonts w:ascii="Roboto" w:cs="Roboto" w:eastAsia="Roboto" w:hAnsi="Roboto"/>
          <w:b w:val="1"/>
          <w:color w:val="000000"/>
          <w:sz w:val="32"/>
          <w:szCs w:val="32"/>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Exposés théoriques</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Études de cas</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Mises en situation</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Méthode participative et active</w:t>
      </w:r>
    </w:p>
    <w:p w:rsidR="00000000" w:rsidDel="00000000" w:rsidP="00000000" w:rsidRDefault="00000000" w:rsidRPr="00000000" w14:paraId="00000022">
      <w:pPr>
        <w:spacing w:after="280" w:before="280" w:lineRule="auto"/>
        <w:jc w:val="center"/>
        <w:rPr>
          <w:rFonts w:ascii="Roboto" w:cs="Roboto" w:eastAsia="Roboto" w:hAnsi="Roboto"/>
          <w:b w:val="1"/>
          <w:color w:val="ff2c79"/>
          <w:sz w:val="36"/>
          <w:szCs w:val="36"/>
        </w:rPr>
      </w:pPr>
      <w:sdt>
        <w:sdtPr>
          <w:tag w:val="goog_rdk_1"/>
        </w:sdtPr>
        <w:sdtContent>
          <w:r w:rsidDel="00000000" w:rsidR="00000000" w:rsidRPr="00000000">
            <w:rPr>
              <w:rFonts w:ascii="Arial" w:cs="Arial" w:eastAsia="Arial" w:hAnsi="Arial"/>
              <w:b w:val="1"/>
              <w:color w:val="ff2c79"/>
              <w:sz w:val="36"/>
              <w:szCs w:val="36"/>
              <w:rtl w:val="0"/>
            </w:rPr>
            <w:t xml:space="preserve">PROGRAMME PÉDAGOGIQUE DE LA FORMATION </w:t>
          </w:r>
        </w:sdtContent>
      </w:sdt>
    </w:p>
    <w:p w:rsidR="00000000" w:rsidDel="00000000" w:rsidP="00000000" w:rsidRDefault="00000000" w:rsidRPr="00000000" w14:paraId="00000023">
      <w:pPr>
        <w:spacing w:after="120" w:before="120" w:lineRule="auto"/>
        <w:jc w:val="center"/>
        <w:rPr>
          <w:rFonts w:ascii="Roboto" w:cs="Roboto" w:eastAsia="Roboto" w:hAnsi="Roboto"/>
          <w:color w:val="000000"/>
        </w:rPr>
      </w:pPr>
      <w:r w:rsidDel="00000000" w:rsidR="00000000" w:rsidRPr="00000000">
        <w:rPr>
          <w:rFonts w:ascii="Roboto" w:cs="Roboto" w:eastAsia="Roboto" w:hAnsi="Roboto"/>
          <w:b w:val="1"/>
          <w:color w:val="000000"/>
          <w:sz w:val="28"/>
          <w:szCs w:val="28"/>
          <w:rtl w:val="0"/>
        </w:rPr>
        <w:t xml:space="preserve">JOUR 1</w:t>
      </w:r>
      <w:r w:rsidDel="00000000" w:rsidR="00000000" w:rsidRPr="00000000">
        <w:rPr>
          <w:rtl w:val="0"/>
        </w:rPr>
      </w:r>
    </w:p>
    <w:p w:rsidR="00000000" w:rsidDel="00000000" w:rsidP="00000000" w:rsidRDefault="00000000" w:rsidRPr="00000000" w14:paraId="00000024">
      <w:pPr>
        <w:pStyle w:val="Heading4"/>
        <w:rPr>
          <w:rFonts w:ascii="Roboto" w:cs="Roboto" w:eastAsia="Roboto" w:hAnsi="Roboto"/>
          <w:b w:val="1"/>
          <w:i w:val="0"/>
          <w:color w:val="000000"/>
        </w:rPr>
      </w:pPr>
      <w:r w:rsidDel="00000000" w:rsidR="00000000" w:rsidRPr="00000000">
        <w:rPr>
          <w:rFonts w:ascii="Roboto" w:cs="Roboto" w:eastAsia="Roboto" w:hAnsi="Roboto"/>
          <w:b w:val="1"/>
          <w:i w:val="0"/>
          <w:color w:val="000000"/>
          <w:rtl w:val="0"/>
        </w:rPr>
        <w:t xml:space="preserve">Module 1 : Matin</w:t>
      </w:r>
    </w:p>
    <w:p w:rsidR="00000000" w:rsidDel="00000000" w:rsidP="00000000" w:rsidRDefault="00000000" w:rsidRPr="00000000" w14:paraId="00000025">
      <w:pPr>
        <w:spacing w:after="280" w:before="280" w:lineRule="auto"/>
        <w:rPr>
          <w:rFonts w:ascii="Roboto" w:cs="Roboto" w:eastAsia="Roboto" w:hAnsi="Roboto"/>
        </w:rPr>
      </w:pPr>
      <w:r w:rsidDel="00000000" w:rsidR="00000000" w:rsidRPr="00000000">
        <w:rPr>
          <w:rFonts w:ascii="Roboto" w:cs="Roboto" w:eastAsia="Roboto" w:hAnsi="Roboto"/>
          <w:b w:val="1"/>
          <w:rtl w:val="0"/>
        </w:rPr>
        <w:t xml:space="preserve">08:00 - 09:00 : Accueil et Introduction</w:t>
      </w:r>
      <w:r w:rsidDel="00000000" w:rsidR="00000000" w:rsidRPr="00000000">
        <w:rPr>
          <w:rtl w:val="0"/>
        </w:rPr>
      </w:r>
    </w:p>
    <w:p w:rsidR="00000000" w:rsidDel="00000000" w:rsidP="00000000" w:rsidRDefault="00000000" w:rsidRPr="00000000" w14:paraId="00000026">
      <w:pPr>
        <w:numPr>
          <w:ilvl w:val="0"/>
          <w:numId w:val="9"/>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Présentations mutuelles (stagiaire &amp; formatrice)</w:t>
      </w:r>
    </w:p>
    <w:p w:rsidR="00000000" w:rsidDel="00000000" w:rsidP="00000000" w:rsidRDefault="00000000" w:rsidRPr="00000000" w14:paraId="00000027">
      <w:pPr>
        <w:numPr>
          <w:ilvl w:val="0"/>
          <w:numId w:val="9"/>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Objectifs de la journée.</w:t>
      </w:r>
    </w:p>
    <w:p w:rsidR="00000000" w:rsidDel="00000000" w:rsidP="00000000" w:rsidRDefault="00000000" w:rsidRPr="00000000" w14:paraId="00000028">
      <w:pPr>
        <w:numPr>
          <w:ilvl w:val="0"/>
          <w:numId w:val="9"/>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Feuille d’émargement signée chaque demi-journée.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09:00 - 10:30 : Comprendre les Facteurs de Fidélisation</w:t>
      </w:r>
      <w:r w:rsidDel="00000000" w:rsidR="00000000" w:rsidRPr="00000000">
        <w:rPr>
          <w:rtl w:val="0"/>
        </w:rPr>
      </w:r>
    </w:p>
    <w:p w:rsidR="00000000" w:rsidDel="00000000" w:rsidP="00000000" w:rsidRDefault="00000000" w:rsidRPr="00000000" w14:paraId="0000002A">
      <w:pPr>
        <w:numPr>
          <w:ilvl w:val="0"/>
          <w:numId w:val="13"/>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Importance de la fidélisation pour un institut de beauté.</w:t>
      </w:r>
    </w:p>
    <w:p w:rsidR="00000000" w:rsidDel="00000000" w:rsidP="00000000" w:rsidRDefault="00000000" w:rsidRPr="00000000" w14:paraId="0000002B">
      <w:pPr>
        <w:numPr>
          <w:ilvl w:val="0"/>
          <w:numId w:val="13"/>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Analyser les attentes et les besoins des clients.</w:t>
      </w:r>
    </w:p>
    <w:p w:rsidR="00000000" w:rsidDel="00000000" w:rsidP="00000000" w:rsidRDefault="00000000" w:rsidRPr="00000000" w14:paraId="0000002C">
      <w:pPr>
        <w:numPr>
          <w:ilvl w:val="0"/>
          <w:numId w:val="13"/>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Identifier les facteurs de satisfaction et de fidélité.</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10:30 - 10:45 : Pause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10:45 - 12:00 : Stratégies de Fidélisation</w:t>
      </w:r>
      <w:r w:rsidDel="00000000" w:rsidR="00000000" w:rsidRPr="00000000">
        <w:rPr>
          <w:rtl w:val="0"/>
        </w:rPr>
      </w:r>
    </w:p>
    <w:p w:rsidR="00000000" w:rsidDel="00000000" w:rsidP="00000000" w:rsidRDefault="00000000" w:rsidRPr="00000000" w14:paraId="0000002F">
      <w:pPr>
        <w:numPr>
          <w:ilvl w:val="0"/>
          <w:numId w:val="2"/>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Mettre en place des programmes de fidélité efficaces.</w:t>
      </w:r>
    </w:p>
    <w:p w:rsidR="00000000" w:rsidDel="00000000" w:rsidP="00000000" w:rsidRDefault="00000000" w:rsidRPr="00000000" w14:paraId="00000030">
      <w:pPr>
        <w:numPr>
          <w:ilvl w:val="0"/>
          <w:numId w:val="2"/>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Techniques de personnalisation des services.</w:t>
      </w:r>
    </w:p>
    <w:p w:rsidR="00000000" w:rsidDel="00000000" w:rsidP="00000000" w:rsidRDefault="00000000" w:rsidRPr="00000000" w14:paraId="00000031">
      <w:pPr>
        <w:numPr>
          <w:ilvl w:val="0"/>
          <w:numId w:val="2"/>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Importance de la communication régulière avec les clients.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12:00 - 12:45 : Activité Pratique</w:t>
      </w:r>
      <w:r w:rsidDel="00000000" w:rsidR="00000000" w:rsidRPr="00000000">
        <w:rPr>
          <w:rtl w:val="0"/>
        </w:rPr>
      </w:r>
    </w:p>
    <w:p w:rsidR="00000000" w:rsidDel="00000000" w:rsidP="00000000" w:rsidRDefault="00000000" w:rsidRPr="00000000" w14:paraId="00000033">
      <w:pPr>
        <w:numPr>
          <w:ilvl w:val="0"/>
          <w:numId w:val="3"/>
        </w:numPr>
        <w:spacing w:after="28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Étude de cas : Création d'un programme de fidélisation personnalisé pour un institut fictif.</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12:45 - 13:45 : Déjeuner</w:t>
      </w:r>
      <w:r w:rsidDel="00000000" w:rsidR="00000000" w:rsidRPr="00000000">
        <w:rPr>
          <w:rtl w:val="0"/>
        </w:rPr>
      </w:r>
    </w:p>
    <w:p w:rsidR="00000000" w:rsidDel="00000000" w:rsidP="00000000" w:rsidRDefault="00000000" w:rsidRPr="00000000" w14:paraId="00000035">
      <w:pPr>
        <w:pStyle w:val="Heading4"/>
        <w:rPr>
          <w:rFonts w:ascii="Roboto" w:cs="Roboto" w:eastAsia="Roboto" w:hAnsi="Roboto"/>
          <w:b w:val="1"/>
          <w:i w:val="0"/>
          <w:color w:val="000000"/>
        </w:rPr>
      </w:pPr>
      <w:bookmarkStart w:colFirst="0" w:colLast="0" w:name="_heading=h.gjdgxs" w:id="0"/>
      <w:bookmarkEnd w:id="0"/>
      <w:r w:rsidDel="00000000" w:rsidR="00000000" w:rsidRPr="00000000">
        <w:rPr>
          <w:rFonts w:ascii="Roboto" w:cs="Roboto" w:eastAsia="Roboto" w:hAnsi="Roboto"/>
          <w:b w:val="1"/>
          <w:i w:val="0"/>
          <w:color w:val="000000"/>
          <w:rtl w:val="0"/>
        </w:rPr>
        <w:t xml:space="preserve">Module 2 : Après-midi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13:45 - 15:00 : Améliorer l'Expérience Client</w:t>
      </w:r>
      <w:r w:rsidDel="00000000" w:rsidR="00000000" w:rsidRPr="00000000">
        <w:rPr>
          <w:rtl w:val="0"/>
        </w:rPr>
      </w:r>
    </w:p>
    <w:p w:rsidR="00000000" w:rsidDel="00000000" w:rsidP="00000000" w:rsidRDefault="00000000" w:rsidRPr="00000000" w14:paraId="00000037">
      <w:pPr>
        <w:numPr>
          <w:ilvl w:val="0"/>
          <w:numId w:val="4"/>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Optimiser le service client et l'accueil.</w:t>
      </w:r>
    </w:p>
    <w:p w:rsidR="00000000" w:rsidDel="00000000" w:rsidP="00000000" w:rsidRDefault="00000000" w:rsidRPr="00000000" w14:paraId="00000038">
      <w:pPr>
        <w:numPr>
          <w:ilvl w:val="0"/>
          <w:numId w:val="4"/>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Créer une ambiance agréable et accueillante.</w:t>
      </w:r>
    </w:p>
    <w:p w:rsidR="00000000" w:rsidDel="00000000" w:rsidP="00000000" w:rsidRDefault="00000000" w:rsidRPr="00000000" w14:paraId="00000039">
      <w:pPr>
        <w:numPr>
          <w:ilvl w:val="0"/>
          <w:numId w:val="4"/>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Gérer les retours et les réclamations clients de manière efficace.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15:00 - 15:15 : Pause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15:15 - 16:30 : Utiliser les Outils de Suivi et de CRM</w:t>
      </w:r>
      <w:r w:rsidDel="00000000" w:rsidR="00000000" w:rsidRPr="00000000">
        <w:rPr>
          <w:rtl w:val="0"/>
        </w:rPr>
      </w:r>
    </w:p>
    <w:p w:rsidR="00000000" w:rsidDel="00000000" w:rsidP="00000000" w:rsidRDefault="00000000" w:rsidRPr="00000000" w14:paraId="0000003C">
      <w:pPr>
        <w:numPr>
          <w:ilvl w:val="0"/>
          <w:numId w:val="5"/>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Utilisation des outils de gestion de la relation client (CRM).</w:t>
      </w:r>
    </w:p>
    <w:p w:rsidR="00000000" w:rsidDel="00000000" w:rsidP="00000000" w:rsidRDefault="00000000" w:rsidRPr="00000000" w14:paraId="0000003D">
      <w:pPr>
        <w:numPr>
          <w:ilvl w:val="0"/>
          <w:numId w:val="5"/>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Suivi des interactions et des préférences des clients.</w:t>
      </w:r>
    </w:p>
    <w:p w:rsidR="00000000" w:rsidDel="00000000" w:rsidP="00000000" w:rsidRDefault="00000000" w:rsidRPr="00000000" w14:paraId="0000003E">
      <w:pPr>
        <w:numPr>
          <w:ilvl w:val="0"/>
          <w:numId w:val="5"/>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Analyser les données clients pour améliorer les services.</w:t>
      </w:r>
    </w:p>
    <w:p w:rsidR="00000000" w:rsidDel="00000000" w:rsidP="00000000" w:rsidRDefault="00000000" w:rsidRPr="00000000" w14:paraId="0000003F">
      <w:pPr>
        <w:spacing w:after="280" w:before="280" w:lineRule="auto"/>
        <w:rPr>
          <w:rFonts w:ascii="Roboto" w:cs="Roboto" w:eastAsia="Roboto" w:hAnsi="Roboto"/>
        </w:rPr>
      </w:pPr>
      <w:r w:rsidDel="00000000" w:rsidR="00000000" w:rsidRPr="00000000">
        <w:rPr>
          <w:rFonts w:ascii="Roboto" w:cs="Roboto" w:eastAsia="Roboto" w:hAnsi="Roboto"/>
          <w:b w:val="1"/>
          <w:rtl w:val="0"/>
        </w:rPr>
        <w:t xml:space="preserve">16:30 - 17:00 : Conclusion et Évaluation</w:t>
      </w:r>
      <w:r w:rsidDel="00000000" w:rsidR="00000000" w:rsidRPr="00000000">
        <w:rPr>
          <w:rtl w:val="0"/>
        </w:rPr>
      </w:r>
    </w:p>
    <w:p w:rsidR="00000000" w:rsidDel="00000000" w:rsidP="00000000" w:rsidRDefault="00000000" w:rsidRPr="00000000" w14:paraId="00000040">
      <w:pPr>
        <w:numPr>
          <w:ilvl w:val="0"/>
          <w:numId w:val="10"/>
        </w:numPr>
        <w:spacing w:after="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Synthèse des points clés de la journée.</w:t>
      </w:r>
    </w:p>
    <w:p w:rsidR="00000000" w:rsidDel="00000000" w:rsidP="00000000" w:rsidRDefault="00000000" w:rsidRPr="00000000" w14:paraId="00000041">
      <w:pPr>
        <w:numPr>
          <w:ilvl w:val="0"/>
          <w:numId w:val="10"/>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Plan d’action individuel écrit par le stagiaire.</w:t>
      </w:r>
    </w:p>
    <w:p w:rsidR="00000000" w:rsidDel="00000000" w:rsidP="00000000" w:rsidRDefault="00000000" w:rsidRPr="00000000" w14:paraId="00000042">
      <w:pPr>
        <w:numPr>
          <w:ilvl w:val="0"/>
          <w:numId w:val="10"/>
        </w:numP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Évaluation de la formation et de la formatrice par le stagiaire.</w:t>
      </w:r>
    </w:p>
    <w:p w:rsidR="00000000" w:rsidDel="00000000" w:rsidP="00000000" w:rsidRDefault="00000000" w:rsidRPr="00000000" w14:paraId="00000043">
      <w:pPr>
        <w:numPr>
          <w:ilvl w:val="0"/>
          <w:numId w:val="10"/>
        </w:numPr>
        <w:spacing w:after="280" w:before="0" w:lineRule="auto"/>
        <w:ind w:left="720" w:hanging="360"/>
        <w:rPr>
          <w:rFonts w:ascii="Roboto" w:cs="Roboto" w:eastAsia="Roboto" w:hAnsi="Roboto"/>
        </w:rPr>
      </w:pPr>
      <w:r w:rsidDel="00000000" w:rsidR="00000000" w:rsidRPr="00000000">
        <w:rPr>
          <w:rFonts w:ascii="Roboto" w:cs="Roboto" w:eastAsia="Roboto" w:hAnsi="Roboto"/>
          <w:rtl w:val="0"/>
        </w:rPr>
        <w:t xml:space="preserve">Remise du certificat de participation.</w:t>
      </w:r>
    </w:p>
    <w:p w:rsidR="00000000" w:rsidDel="00000000" w:rsidP="00000000" w:rsidRDefault="00000000" w:rsidRPr="00000000" w14:paraId="00000044">
      <w:pPr>
        <w:spacing w:after="280" w:before="280" w:lineRule="auto"/>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45">
      <w:pPr>
        <w:spacing w:after="280" w:before="280" w:lineRule="auto"/>
        <w:rPr>
          <w:rFonts w:ascii="Roboto" w:cs="Roboto" w:eastAsia="Roboto" w:hAnsi="Roboto"/>
          <w:b w:val="1"/>
          <w:sz w:val="27"/>
          <w:szCs w:val="27"/>
        </w:rPr>
      </w:pPr>
      <w:r w:rsidDel="00000000" w:rsidR="00000000" w:rsidRPr="00000000">
        <w:rPr>
          <w:rFonts w:ascii="Roboto" w:cs="Roboto" w:eastAsia="Roboto" w:hAnsi="Roboto"/>
          <w:b w:val="1"/>
          <w:sz w:val="27"/>
          <w:szCs w:val="27"/>
          <w:rtl w:val="0"/>
        </w:rPr>
        <w:t xml:space="preserve">Suivi et Évaluation du Stagiaire</w:t>
      </w:r>
    </w:p>
    <w:p w:rsidR="00000000" w:rsidDel="00000000" w:rsidP="00000000" w:rsidRDefault="00000000" w:rsidRPr="00000000" w14:paraId="00000046">
      <w:pPr>
        <w:numPr>
          <w:ilvl w:val="0"/>
          <w:numId w:val="11"/>
        </w:numPr>
        <w:spacing w:after="280" w:before="280" w:lineRule="auto"/>
        <w:ind w:left="720" w:hanging="360"/>
        <w:rPr>
          <w:rFonts w:ascii="Roboto" w:cs="Roboto" w:eastAsia="Roboto" w:hAnsi="Roboto"/>
        </w:rPr>
      </w:pPr>
      <w:r w:rsidDel="00000000" w:rsidR="00000000" w:rsidRPr="00000000">
        <w:rPr>
          <w:rFonts w:ascii="Roboto" w:cs="Roboto" w:eastAsia="Roboto" w:hAnsi="Roboto"/>
          <w:rtl w:val="0"/>
        </w:rPr>
        <w:t xml:space="preserve">QCM d’évaluation en début et fin de formation.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spacing w:after="280" w:before="280" w:lineRule="auto"/>
        <w:rPr>
          <w:rFonts w:ascii="Roboto" w:cs="Roboto" w:eastAsia="Roboto" w:hAnsi="Roboto"/>
          <w:b w:val="1"/>
          <w:color w:val="404040"/>
          <w:sz w:val="28"/>
          <w:szCs w:val="28"/>
        </w:rPr>
      </w:pPr>
      <w:r w:rsidDel="00000000" w:rsidR="00000000" w:rsidRPr="00000000">
        <w:rPr>
          <w:rFonts w:ascii="Roboto" w:cs="Roboto" w:eastAsia="Roboto" w:hAnsi="Roboto"/>
          <w:b w:val="1"/>
          <w:color w:val="000000"/>
          <w:sz w:val="28"/>
          <w:szCs w:val="28"/>
          <w:u w:val="single"/>
          <w:rtl w:val="0"/>
        </w:rPr>
        <w:t xml:space="preserve">7- MÉTHODE PÉDAGOGIQUE</w:t>
      </w:r>
      <w:r w:rsidDel="00000000" w:rsidR="00000000" w:rsidRPr="00000000">
        <w:rPr>
          <w:rFonts w:ascii="Roboto" w:cs="Roboto" w:eastAsia="Roboto" w:hAnsi="Roboto"/>
          <w:b w:val="1"/>
          <w:color w:val="000000"/>
          <w:sz w:val="28"/>
          <w:szCs w:val="28"/>
          <w:rtl w:val="0"/>
        </w:rPr>
        <w:t xml:space="preserve"> </w:t>
      </w:r>
      <w:r w:rsidDel="00000000" w:rsidR="00000000" w:rsidRPr="00000000">
        <w:rPr>
          <w:rFonts w:ascii="Roboto" w:cs="Roboto" w:eastAsia="Roboto" w:hAnsi="Roboto"/>
          <w:b w:val="1"/>
          <w:color w:val="404040"/>
          <w:sz w:val="28"/>
          <w:szCs w:val="28"/>
          <w:rtl w:val="0"/>
        </w:rPr>
        <w:t xml:space="preserve">:</w:t>
      </w:r>
    </w:p>
    <w:p w:rsidR="00000000" w:rsidDel="00000000" w:rsidP="00000000" w:rsidRDefault="00000000" w:rsidRPr="00000000" w14:paraId="00000049">
      <w:pPr>
        <w:rPr>
          <w:rFonts w:ascii="Roboto" w:cs="Roboto" w:eastAsia="Roboto" w:hAnsi="Roboto"/>
          <w:color w:val="404040"/>
          <w:sz w:val="22"/>
          <w:szCs w:val="22"/>
        </w:rPr>
      </w:pPr>
      <w:r w:rsidDel="00000000" w:rsidR="00000000" w:rsidRPr="00000000">
        <w:rPr>
          <w:rFonts w:ascii="Roboto" w:cs="Roboto" w:eastAsia="Roboto" w:hAnsi="Roboto"/>
          <w:color w:val="404040"/>
          <w:sz w:val="22"/>
          <w:szCs w:val="22"/>
          <w:rtl w:val="0"/>
        </w:rPr>
        <w:t xml:space="preserve">Méthode participative et active. La formatrice apporte un champ théorico-pratique afin de permettre au stagiaire d’adapter la théorie à son institut/entreprise/activité. Jeux de rôles, exposés théoriques, dossiers techniques, book en support (écrit).</w:t>
      </w:r>
    </w:p>
    <w:p w:rsidR="00000000" w:rsidDel="00000000" w:rsidP="00000000" w:rsidRDefault="00000000" w:rsidRPr="00000000" w14:paraId="0000004A">
      <w:pPr>
        <w:rPr>
          <w:rFonts w:ascii="Roboto" w:cs="Roboto" w:eastAsia="Roboto" w:hAnsi="Roboto"/>
          <w:color w:val="404040"/>
          <w:sz w:val="22"/>
          <w:szCs w:val="22"/>
        </w:rPr>
      </w:pPr>
      <w:r w:rsidDel="00000000" w:rsidR="00000000" w:rsidRPr="00000000">
        <w:rPr>
          <w:rtl w:val="0"/>
        </w:rPr>
      </w:r>
    </w:p>
    <w:p w:rsidR="00000000" w:rsidDel="00000000" w:rsidP="00000000" w:rsidRDefault="00000000" w:rsidRPr="00000000" w14:paraId="0000004B">
      <w:pPr>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8- SUIVI &amp; ÉVALUATION DU STAGIAIRE</w:t>
      </w:r>
      <w:r w:rsidDel="00000000" w:rsidR="00000000" w:rsidRPr="00000000">
        <w:rPr>
          <w:rFonts w:ascii="Roboto" w:cs="Roboto" w:eastAsia="Roboto" w:hAnsi="Roboto"/>
          <w:color w:val="000000"/>
          <w:sz w:val="28"/>
          <w:szCs w:val="28"/>
          <w:rtl w:val="0"/>
        </w:rPr>
        <w:t xml:space="preserve"> :</w:t>
      </w:r>
      <w:r w:rsidDel="00000000" w:rsidR="00000000" w:rsidRPr="00000000">
        <w:rPr>
          <w:rFonts w:ascii="Roboto" w:cs="Roboto" w:eastAsia="Roboto" w:hAnsi="Roboto"/>
          <w:b w:val="1"/>
          <w:color w:val="000000"/>
          <w:sz w:val="28"/>
          <w:szCs w:val="28"/>
          <w:rtl w:val="0"/>
        </w:rPr>
        <w:t xml:space="preserve">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Une feuille d’émargement est signée par le stagiaire chaque demi-journée.</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Un QCM d’évaluation en début et fin de formation sera rempli par le stagiaire.</w:t>
      </w:r>
    </w:p>
    <w:p w:rsidR="00000000" w:rsidDel="00000000" w:rsidP="00000000" w:rsidRDefault="00000000" w:rsidRPr="00000000" w14:paraId="0000004E">
      <w:pPr>
        <w:spacing w:after="280" w:before="28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9- ACCESSIBILITÉ</w:t>
      </w:r>
      <w:r w:rsidDel="00000000" w:rsidR="00000000" w:rsidRPr="00000000">
        <w:rPr>
          <w:rFonts w:ascii="Roboto" w:cs="Roboto" w:eastAsia="Roboto" w:hAnsi="Roboto"/>
          <w:color w:val="000000"/>
          <w:sz w:val="28"/>
          <w:szCs w:val="28"/>
          <w:rtl w:val="0"/>
        </w:rPr>
        <w:t xml:space="preserve"> :</w:t>
      </w:r>
      <w:r w:rsidDel="00000000" w:rsidR="00000000" w:rsidRPr="00000000">
        <w:rPr>
          <w:rFonts w:ascii="Roboto" w:cs="Roboto" w:eastAsia="Roboto" w:hAnsi="Roboto"/>
          <w:b w:val="1"/>
          <w:color w:val="000000"/>
          <w:sz w:val="28"/>
          <w:szCs w:val="28"/>
          <w:rtl w:val="0"/>
        </w:rPr>
        <w:t xml:space="preserve"> </w:t>
      </w:r>
    </w:p>
    <w:p w:rsidR="00000000" w:rsidDel="00000000" w:rsidP="00000000" w:rsidRDefault="00000000" w:rsidRPr="00000000" w14:paraId="0000004F">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Nos formations sont généralement accessibles aux personnes en situation de handicap. Nous étudions au cas par cas toutes les situations de handicap afin d’envisager une intégration dans la formation. Dans le cas contraire, nous prévoyons une orientation vers des organismes appropriés. </w:t>
      </w:r>
    </w:p>
    <w:p w:rsidR="00000000" w:rsidDel="00000000" w:rsidP="00000000" w:rsidRDefault="00000000" w:rsidRPr="00000000" w14:paraId="00000050">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51">
      <w:pPr>
        <w:spacing w:after="280" w:before="28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10-MATÉRIEL NÉCESSAIRE</w:t>
      </w:r>
      <w:r w:rsidDel="00000000" w:rsidR="00000000" w:rsidRPr="00000000">
        <w:rPr>
          <w:rFonts w:ascii="Roboto" w:cs="Roboto" w:eastAsia="Roboto" w:hAnsi="Roboto"/>
          <w:b w:val="1"/>
          <w:color w:val="000000"/>
          <w:sz w:val="28"/>
          <w:szCs w:val="28"/>
          <w:rtl w:val="0"/>
        </w:rPr>
        <w:t xml:space="preserve"> : </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La plaquette de prestation avec les tarifs</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Liste des produits revente et les tarifs publics et d’achat</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Accès au détail des logiciels de réservation ou de gestion</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 ordinateur portable (si disponible)</w:t>
      </w:r>
    </w:p>
    <w:p w:rsidR="00000000" w:rsidDel="00000000" w:rsidP="00000000" w:rsidRDefault="00000000" w:rsidRPr="00000000" w14:paraId="00000056">
      <w:pPr>
        <w:spacing w:after="280" w:before="280" w:lineRule="auto"/>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Tout le reste du matériel nécessaire pendant la formation est fourni par le centre de formation. </w:t>
        <w:br w:type="textWrapping"/>
        <w:t xml:space="preserve"> </w:t>
      </w:r>
    </w:p>
    <w:p w:rsidR="00000000" w:rsidDel="00000000" w:rsidP="00000000" w:rsidRDefault="00000000" w:rsidRPr="00000000" w14:paraId="00000057">
      <w:pPr>
        <w:spacing w:after="280" w:before="280" w:lineRule="auto"/>
        <w:rPr>
          <w:rFonts w:ascii="Roboto" w:cs="Roboto" w:eastAsia="Roboto" w:hAnsi="Roboto"/>
          <w:b w:val="1"/>
          <w:color w:val="000000"/>
          <w:sz w:val="28"/>
          <w:szCs w:val="28"/>
        </w:rPr>
      </w:pPr>
      <w:r w:rsidDel="00000000" w:rsidR="00000000" w:rsidRPr="00000000">
        <w:rPr>
          <w:rFonts w:ascii="Roboto" w:cs="Roboto" w:eastAsia="Roboto" w:hAnsi="Roboto"/>
          <w:b w:val="1"/>
          <w:color w:val="000000"/>
          <w:sz w:val="28"/>
          <w:szCs w:val="28"/>
          <w:u w:val="single"/>
          <w:rtl w:val="0"/>
        </w:rPr>
        <w:t xml:space="preserve">11- REPAS</w:t>
      </w:r>
      <w:r w:rsidDel="00000000" w:rsidR="00000000" w:rsidRPr="00000000">
        <w:rPr>
          <w:rFonts w:ascii="Roboto" w:cs="Roboto" w:eastAsia="Roboto" w:hAnsi="Roboto"/>
          <w:b w:val="1"/>
          <w:color w:val="000000"/>
          <w:sz w:val="28"/>
          <w:szCs w:val="28"/>
          <w:rtl w:val="0"/>
        </w:rPr>
        <w:t xml:space="preserve"> </w:t>
      </w:r>
      <w:r w:rsidDel="00000000" w:rsidR="00000000" w:rsidRPr="00000000">
        <w:rPr>
          <w:rFonts w:ascii="Roboto" w:cs="Roboto" w:eastAsia="Roboto" w:hAnsi="Roboto"/>
          <w:color w:val="000000"/>
          <w:sz w:val="28"/>
          <w:szCs w:val="28"/>
          <w:rtl w:val="0"/>
        </w:rPr>
        <w:t xml:space="preserve">:</w:t>
      </w:r>
      <w:r w:rsidDel="00000000" w:rsidR="00000000" w:rsidRPr="00000000">
        <w:rPr>
          <w:rFonts w:ascii="Roboto" w:cs="Roboto" w:eastAsia="Roboto" w:hAnsi="Roboto"/>
          <w:b w:val="1"/>
          <w:color w:val="000000"/>
          <w:sz w:val="28"/>
          <w:szCs w:val="28"/>
          <w:rtl w:val="0"/>
        </w:rPr>
        <w:t xml:space="preserve"> </w:t>
      </w:r>
      <w:r w:rsidDel="00000000" w:rsidR="00000000" w:rsidRPr="00000000">
        <w:rPr>
          <w:rFonts w:ascii="Roboto" w:cs="Roboto" w:eastAsia="Roboto" w:hAnsi="Roboto"/>
          <w:color w:val="000000"/>
          <w:sz w:val="22"/>
          <w:szCs w:val="22"/>
          <w:rtl w:val="0"/>
        </w:rPr>
        <w:t xml:space="preserve">Le repas du déjeuner n’est pas inclus. Merci de prévoir votre repas.</w:t>
      </w:r>
      <w:r w:rsidDel="00000000" w:rsidR="00000000" w:rsidRPr="00000000">
        <w:rPr>
          <w:rtl w:val="0"/>
        </w:rPr>
      </w:r>
    </w:p>
    <w:p w:rsidR="00000000" w:rsidDel="00000000" w:rsidP="00000000" w:rsidRDefault="00000000" w:rsidRPr="00000000" w14:paraId="00000058">
      <w:pPr>
        <w:spacing w:after="280" w:before="280" w:lineRule="auto"/>
        <w:rPr>
          <w:rFonts w:ascii="Roboto" w:cs="Roboto" w:eastAsia="Roboto" w:hAnsi="Roboto"/>
          <w:color w:val="000000"/>
          <w:sz w:val="28"/>
          <w:szCs w:val="28"/>
        </w:rPr>
      </w:pPr>
      <w:r w:rsidDel="00000000" w:rsidR="00000000" w:rsidRPr="00000000">
        <w:rPr>
          <w:rFonts w:ascii="Roboto" w:cs="Roboto" w:eastAsia="Roboto" w:hAnsi="Roboto"/>
          <w:b w:val="1"/>
          <w:color w:val="000000"/>
          <w:sz w:val="28"/>
          <w:szCs w:val="28"/>
          <w:u w:val="single"/>
          <w:rtl w:val="0"/>
        </w:rPr>
        <w:t xml:space="preserve">12- DOCUMENTS REMIS A L’ISSUE DE LA FORMATION</w:t>
      </w:r>
      <w:r w:rsidDel="00000000" w:rsidR="00000000" w:rsidRPr="00000000">
        <w:rPr>
          <w:rFonts w:ascii="Roboto" w:cs="Roboto" w:eastAsia="Roboto" w:hAnsi="Roboto"/>
          <w:b w:val="1"/>
          <w:color w:val="000000"/>
          <w:sz w:val="28"/>
          <w:szCs w:val="28"/>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Attestation de fin de formation</w:t>
      </w:r>
    </w:p>
    <w:p w:rsidR="00000000" w:rsidDel="00000000" w:rsidP="00000000" w:rsidRDefault="00000000" w:rsidRPr="00000000" w14:paraId="0000005A">
      <w:pPr>
        <w:spacing w:after="280" w:before="280" w:lineRule="auto"/>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72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b w:val="0"/>
          <w:i w:val="0"/>
          <w:smallCaps w:val="0"/>
          <w:strike w:val="0"/>
          <w:color w:val="de7dc2"/>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de7dc2"/>
          <w:sz w:val="16"/>
          <w:szCs w:val="16"/>
          <w:u w:val="none"/>
          <w:shd w:fill="auto" w:val="clear"/>
          <w:vertAlign w:val="baseline"/>
          <w:rtl w:val="0"/>
        </w:rPr>
        <w:t xml:space="preserve">Mise à jour le 03/08/2024 – Version 1</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07" w:top="851" w:left="1304" w:right="1304" w:header="3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widowControl w:val="0"/>
      <w:ind w:left="142" w:right="-484" w:firstLine="0"/>
      <w:jc w:val="center"/>
      <w:rPr>
        <w:rFonts w:ascii="Helvetica Neue" w:cs="Helvetica Neue" w:eastAsia="Helvetica Neue" w:hAnsi="Helvetica Neue"/>
        <w:b w:val="1"/>
        <w:color w:val="808080"/>
        <w:sz w:val="20"/>
        <w:szCs w:val="20"/>
      </w:rPr>
    </w:pPr>
    <w:r w:rsidDel="00000000" w:rsidR="00000000" w:rsidRPr="00000000">
      <w:rPr>
        <w:rtl w:val="0"/>
      </w:rPr>
    </w:r>
  </w:p>
  <w:p w:rsidR="00000000" w:rsidDel="00000000" w:rsidP="00000000" w:rsidRDefault="00000000" w:rsidRPr="00000000" w14:paraId="00000064">
    <w:pPr>
      <w:widowControl w:val="0"/>
      <w:ind w:right="-484"/>
      <w:rPr>
        <w:rFonts w:ascii="Helvetica Neue" w:cs="Helvetica Neue" w:eastAsia="Helvetica Neue" w:hAnsi="Helvetica Neue"/>
        <w:b w:val="1"/>
        <w:color w:val="808080"/>
        <w:sz w:val="18"/>
        <w:szCs w:val="18"/>
      </w:rPr>
    </w:pPr>
    <w:r w:rsidDel="00000000" w:rsidR="00000000" w:rsidRPr="00000000">
      <w:rPr>
        <w:rtl w:val="0"/>
      </w:rPr>
    </w:r>
  </w:p>
  <w:p w:rsidR="00000000" w:rsidDel="00000000" w:rsidP="00000000" w:rsidRDefault="00000000" w:rsidRPr="00000000" w14:paraId="00000065">
    <w:pPr>
      <w:widowControl w:val="0"/>
      <w:ind w:left="142" w:right="-454" w:firstLine="0"/>
      <w:jc w:val="center"/>
      <w:rPr>
        <w:rFonts w:ascii="Helvetica Neue" w:cs="Helvetica Neue" w:eastAsia="Helvetica Neue" w:hAnsi="Helvetica Neue"/>
        <w:i w:val="1"/>
        <w:color w:val="808080"/>
        <w:sz w:val="18"/>
        <w:szCs w:val="18"/>
      </w:rPr>
    </w:pPr>
    <w:r w:rsidDel="00000000" w:rsidR="00000000" w:rsidRPr="00000000">
      <w:rPr>
        <w:rFonts w:ascii="Helvetica Neue" w:cs="Helvetica Neue" w:eastAsia="Helvetica Neue" w:hAnsi="Helvetica Neue"/>
        <w:i w:val="1"/>
        <w:color w:val="808080"/>
        <w:sz w:val="18"/>
        <w:szCs w:val="18"/>
        <w:rtl w:val="0"/>
      </w:rPr>
      <w:t xml:space="preserve">SARL SAHLiNi -  29 A, rue de la basse canterie – 44120 VERTOU – France – 02 55 10 34 68  </w:t>
    </w:r>
  </w:p>
  <w:p w:rsidR="00000000" w:rsidDel="00000000" w:rsidP="00000000" w:rsidRDefault="00000000" w:rsidRPr="00000000" w14:paraId="00000066">
    <w:pPr>
      <w:widowControl w:val="0"/>
      <w:ind w:left="142" w:right="-454" w:firstLine="0"/>
      <w:jc w:val="center"/>
      <w:rPr>
        <w:rFonts w:ascii="Helvetica Neue" w:cs="Helvetica Neue" w:eastAsia="Helvetica Neue" w:hAnsi="Helvetica Neue"/>
        <w:i w:val="1"/>
        <w:color w:val="808080"/>
        <w:sz w:val="18"/>
        <w:szCs w:val="18"/>
      </w:rPr>
    </w:pPr>
    <w:hyperlink r:id="rId1">
      <w:r w:rsidDel="00000000" w:rsidR="00000000" w:rsidRPr="00000000">
        <w:rPr>
          <w:rFonts w:ascii="Helvetica Neue" w:cs="Helvetica Neue" w:eastAsia="Helvetica Neue" w:hAnsi="Helvetica Neue"/>
          <w:i w:val="1"/>
          <w:color w:val="0000ff"/>
          <w:sz w:val="18"/>
          <w:szCs w:val="18"/>
          <w:u w:val="single"/>
          <w:rtl w:val="0"/>
        </w:rPr>
        <w:t xml:space="preserve">esthetique.ayurvedique@gmail.com</w:t>
      </w:r>
    </w:hyperlink>
    <w:r w:rsidDel="00000000" w:rsidR="00000000" w:rsidRPr="00000000">
      <w:rPr>
        <w:rFonts w:ascii="Helvetica Neue" w:cs="Helvetica Neue" w:eastAsia="Helvetica Neue" w:hAnsi="Helvetica Neue"/>
        <w:i w:val="1"/>
        <w:color w:val="808080"/>
        <w:sz w:val="18"/>
        <w:szCs w:val="18"/>
        <w:rtl w:val="0"/>
      </w:rPr>
      <w:t xml:space="preserve">  SIRET : 488147521 Rcs nantes – TVA : FR13488147521</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808080"/>
        <w:sz w:val="18"/>
        <w:szCs w:val="18"/>
        <w:u w:val="none"/>
        <w:shd w:fill="auto" w:val="clear"/>
        <w:vertAlign w:val="baseline"/>
        <w:rtl w:val="0"/>
      </w:rPr>
      <w:t xml:space="preserve">Orgnanisme de formation enregistré sous le n°52440880644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67730" cy="126773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7730" cy="126773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200" w:line="276" w:lineRule="auto"/>
      <w:ind w:left="709" w:right="849"/>
      <w:jc w:val="both"/>
    </w:pPr>
    <w:rPr>
      <w:b w:val="1"/>
      <w:sz w:val="18"/>
      <w:szCs w:val="18"/>
      <w:u w:val="single"/>
    </w:rPr>
  </w:style>
  <w:style w:type="paragraph" w:styleId="Heading2">
    <w:name w:val="heading 2"/>
    <w:basedOn w:val="Normal"/>
    <w:next w:val="Normal"/>
    <w:pPr>
      <w:keepNext w:val="1"/>
      <w:widowControl w:val="0"/>
      <w:spacing w:after="200" w:lineRule="auto"/>
      <w:ind w:left="567" w:right="849"/>
      <w:jc w:val="center"/>
    </w:pPr>
    <w:rPr>
      <w:i w:val="1"/>
      <w:sz w:val="20"/>
      <w:szCs w:val="20"/>
    </w:rPr>
  </w:style>
  <w:style w:type="paragraph" w:styleId="Heading3">
    <w:name w:val="heading 3"/>
    <w:basedOn w:val="Normal"/>
    <w:next w:val="Normal"/>
    <w:pPr>
      <w:keepNext w:val="1"/>
      <w:widowControl w:val="0"/>
      <w:spacing w:after="200" w:lineRule="auto"/>
      <w:ind w:left="1276" w:right="849"/>
      <w:jc w:val="center"/>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7ED6"/>
    <w:rPr>
      <w:rFonts w:ascii="Times New Roman" w:hAnsi="Times New Roman"/>
      <w:sz w:val="24"/>
      <w:szCs w:val="24"/>
    </w:rPr>
  </w:style>
  <w:style w:type="paragraph" w:styleId="Titre1">
    <w:name w:val="heading 1"/>
    <w:basedOn w:val="Normal"/>
    <w:next w:val="Normal"/>
    <w:qFormat w:val="1"/>
    <w:pPr>
      <w:keepNext w:val="1"/>
      <w:widowControl w:val="0"/>
      <w:autoSpaceDE w:val="0"/>
      <w:autoSpaceDN w:val="0"/>
      <w:adjustRightInd w:val="0"/>
      <w:spacing w:after="200" w:line="276" w:lineRule="auto"/>
      <w:ind w:left="709" w:right="849"/>
      <w:jc w:val="both"/>
      <w:outlineLvl w:val="0"/>
    </w:pPr>
    <w:rPr>
      <w:rFonts w:eastAsia="Times New Roman"/>
      <w:b w:val="1"/>
      <w:sz w:val="18"/>
      <w:u w:val="single"/>
    </w:rPr>
  </w:style>
  <w:style w:type="paragraph" w:styleId="Titre2">
    <w:name w:val="heading 2"/>
    <w:basedOn w:val="Normal"/>
    <w:next w:val="Normal"/>
    <w:qFormat w:val="1"/>
    <w:pPr>
      <w:keepNext w:val="1"/>
      <w:widowControl w:val="0"/>
      <w:autoSpaceDE w:val="0"/>
      <w:autoSpaceDN w:val="0"/>
      <w:adjustRightInd w:val="0"/>
      <w:spacing w:after="200"/>
      <w:ind w:left="567" w:right="849"/>
      <w:jc w:val="center"/>
      <w:outlineLvl w:val="1"/>
    </w:pPr>
    <w:rPr>
      <w:rFonts w:eastAsia="Times New Roman"/>
      <w:i w:val="1"/>
      <w:sz w:val="20"/>
    </w:rPr>
  </w:style>
  <w:style w:type="paragraph" w:styleId="Titre3">
    <w:name w:val="heading 3"/>
    <w:basedOn w:val="Normal"/>
    <w:next w:val="Normal"/>
    <w:link w:val="Titre3Car"/>
    <w:uiPriority w:val="9"/>
    <w:qFormat w:val="1"/>
    <w:pPr>
      <w:keepNext w:val="1"/>
      <w:widowControl w:val="0"/>
      <w:autoSpaceDE w:val="0"/>
      <w:autoSpaceDN w:val="0"/>
      <w:adjustRightInd w:val="0"/>
      <w:spacing w:after="200"/>
      <w:ind w:left="1276" w:right="849"/>
      <w:jc w:val="center"/>
      <w:outlineLvl w:val="2"/>
    </w:pPr>
    <w:rPr>
      <w:rFonts w:eastAsia="Times New Roman"/>
      <w:b w:val="1"/>
      <w:sz w:val="28"/>
    </w:rPr>
  </w:style>
  <w:style w:type="paragraph" w:styleId="Titre4">
    <w:name w:val="heading 4"/>
    <w:basedOn w:val="Normal"/>
    <w:next w:val="Normal"/>
    <w:link w:val="Titre4Car"/>
    <w:uiPriority w:val="9"/>
    <w:unhideWhenUsed w:val="1"/>
    <w:qFormat w:val="1"/>
    <w:rsid w:val="009504B9"/>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rFonts w:eastAsia="Times New Roman"/>
      <w:sz w:val="22"/>
    </w:rPr>
  </w:style>
  <w:style w:type="character" w:styleId="Lienhypertexte">
    <w:name w:val="Hyperlink"/>
    <w:uiPriority w:val="99"/>
    <w:unhideWhenUsed w:val="1"/>
    <w:rsid w:val="008064CE"/>
    <w:rPr>
      <w:color w:val="0000ff"/>
      <w:u w:val="single"/>
    </w:rPr>
  </w:style>
  <w:style w:type="paragraph" w:styleId="Normalweb">
    <w:name w:val="Normal (Web)"/>
    <w:basedOn w:val="Normal"/>
    <w:uiPriority w:val="99"/>
    <w:unhideWhenUsed w:val="1"/>
    <w:rsid w:val="008064CE"/>
    <w:pPr>
      <w:spacing w:after="100" w:afterAutospacing="1" w:before="100" w:beforeAutospacing="1"/>
    </w:pPr>
    <w:rPr>
      <w:rFonts w:eastAsia="Times New Roman"/>
    </w:rPr>
  </w:style>
  <w:style w:type="character" w:styleId="Numrodepage">
    <w:name w:val="page number"/>
    <w:uiPriority w:val="99"/>
    <w:semiHidden w:val="1"/>
    <w:unhideWhenUsed w:val="1"/>
    <w:rsid w:val="00DC3AAB"/>
  </w:style>
  <w:style w:type="character" w:styleId="Mentionnonrsolue1" w:customStyle="1">
    <w:name w:val="Mention non résolue1"/>
    <w:uiPriority w:val="47"/>
    <w:rsid w:val="00C501A8"/>
    <w:rPr>
      <w:color w:val="605e5c"/>
      <w:shd w:color="auto" w:fill="e1dfdd" w:val="clear"/>
    </w:rPr>
  </w:style>
  <w:style w:type="table" w:styleId="Grilledutableau">
    <w:name w:val="Table Grid"/>
    <w:basedOn w:val="TableauNormal"/>
    <w:uiPriority w:val="59"/>
    <w:rsid w:val="001A611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Marquedecommentaire">
    <w:name w:val="annotation reference"/>
    <w:uiPriority w:val="99"/>
    <w:semiHidden w:val="1"/>
    <w:unhideWhenUsed w:val="1"/>
    <w:rsid w:val="0014658B"/>
    <w:rPr>
      <w:sz w:val="16"/>
      <w:szCs w:val="16"/>
    </w:rPr>
  </w:style>
  <w:style w:type="paragraph" w:styleId="Commentaire">
    <w:name w:val="annotation text"/>
    <w:basedOn w:val="Normal"/>
    <w:link w:val="CommentaireCar"/>
    <w:uiPriority w:val="99"/>
    <w:semiHidden w:val="1"/>
    <w:unhideWhenUsed w:val="1"/>
    <w:rsid w:val="0014658B"/>
    <w:rPr>
      <w:sz w:val="20"/>
    </w:rPr>
  </w:style>
  <w:style w:type="character" w:styleId="CommentaireCar" w:customStyle="1">
    <w:name w:val="Commentaire Car"/>
    <w:link w:val="Commentaire"/>
    <w:uiPriority w:val="99"/>
    <w:semiHidden w:val="1"/>
    <w:rsid w:val="0014658B"/>
    <w:rPr>
      <w:noProof w:val="1"/>
    </w:rPr>
  </w:style>
  <w:style w:type="paragraph" w:styleId="Objetducommentaire">
    <w:name w:val="annotation subject"/>
    <w:basedOn w:val="Commentaire"/>
    <w:next w:val="Commentaire"/>
    <w:link w:val="ObjetducommentaireCar"/>
    <w:uiPriority w:val="99"/>
    <w:semiHidden w:val="1"/>
    <w:unhideWhenUsed w:val="1"/>
    <w:rsid w:val="0014658B"/>
    <w:rPr>
      <w:b w:val="1"/>
      <w:bCs w:val="1"/>
    </w:rPr>
  </w:style>
  <w:style w:type="character" w:styleId="ObjetducommentaireCar" w:customStyle="1">
    <w:name w:val="Objet du commentaire Car"/>
    <w:link w:val="Objetducommentaire"/>
    <w:uiPriority w:val="99"/>
    <w:semiHidden w:val="1"/>
    <w:rsid w:val="0014658B"/>
    <w:rPr>
      <w:b w:val="1"/>
      <w:bCs w:val="1"/>
      <w:noProof w:val="1"/>
    </w:rPr>
  </w:style>
  <w:style w:type="paragraph" w:styleId="Textedebulles">
    <w:name w:val="Balloon Text"/>
    <w:basedOn w:val="Normal"/>
    <w:link w:val="TextedebullesCar"/>
    <w:uiPriority w:val="99"/>
    <w:semiHidden w:val="1"/>
    <w:unhideWhenUsed w:val="1"/>
    <w:rsid w:val="0014658B"/>
    <w:rPr>
      <w:sz w:val="18"/>
      <w:szCs w:val="18"/>
    </w:rPr>
  </w:style>
  <w:style w:type="character" w:styleId="TextedebullesCar" w:customStyle="1">
    <w:name w:val="Texte de bulles Car"/>
    <w:link w:val="Textedebulles"/>
    <w:uiPriority w:val="99"/>
    <w:semiHidden w:val="1"/>
    <w:rsid w:val="0014658B"/>
    <w:rPr>
      <w:rFonts w:ascii="Times New Roman" w:hAnsi="Times New Roman"/>
      <w:noProof w:val="1"/>
      <w:sz w:val="18"/>
      <w:szCs w:val="18"/>
    </w:rPr>
  </w:style>
  <w:style w:type="paragraph" w:styleId="Pardeliste">
    <w:name w:val="List Paragraph"/>
    <w:basedOn w:val="Normal"/>
    <w:uiPriority w:val="34"/>
    <w:qFormat w:val="1"/>
    <w:rsid w:val="001655F4"/>
    <w:pPr>
      <w:ind w:left="720"/>
      <w:contextualSpacing w:val="1"/>
    </w:pPr>
  </w:style>
  <w:style w:type="character" w:styleId="Mentionnonrsolue2" w:customStyle="1">
    <w:name w:val="Mention non résolue2"/>
    <w:basedOn w:val="Policepardfaut"/>
    <w:uiPriority w:val="99"/>
    <w:semiHidden w:val="1"/>
    <w:unhideWhenUsed w:val="1"/>
    <w:rsid w:val="0028338E"/>
    <w:rPr>
      <w:color w:val="605e5c"/>
      <w:shd w:color="auto" w:fill="e1dfdd" w:val="clear"/>
    </w:rPr>
  </w:style>
  <w:style w:type="character" w:styleId="Emphase">
    <w:name w:val="Emphasis"/>
    <w:basedOn w:val="Policepardfaut"/>
    <w:uiPriority w:val="20"/>
    <w:qFormat w:val="1"/>
    <w:rsid w:val="00C34C6C"/>
    <w:rPr>
      <w:i w:val="1"/>
      <w:iCs w:val="1"/>
    </w:rPr>
  </w:style>
  <w:style w:type="character" w:styleId="lev">
    <w:name w:val="Strong"/>
    <w:basedOn w:val="Policepardfaut"/>
    <w:uiPriority w:val="22"/>
    <w:qFormat w:val="1"/>
    <w:rsid w:val="004245E7"/>
    <w:rPr>
      <w:b w:val="1"/>
      <w:bCs w:val="1"/>
    </w:rPr>
  </w:style>
  <w:style w:type="character" w:styleId="lrzxr" w:customStyle="1">
    <w:name w:val="lrzxr"/>
    <w:basedOn w:val="Policepardfaut"/>
    <w:rsid w:val="00507F7C"/>
  </w:style>
  <w:style w:type="character" w:styleId="Titre4Car" w:customStyle="1">
    <w:name w:val="Titre 4 Car"/>
    <w:basedOn w:val="Policepardfaut"/>
    <w:link w:val="Titre4"/>
    <w:uiPriority w:val="9"/>
    <w:rsid w:val="009504B9"/>
    <w:rPr>
      <w:rFonts w:asciiTheme="majorHAnsi" w:cstheme="majorBidi" w:eastAsiaTheme="majorEastAsia" w:hAnsiTheme="majorHAnsi"/>
      <w:i w:val="1"/>
      <w:iCs w:val="1"/>
      <w:color w:val="2f5496" w:themeColor="accent1" w:themeShade="0000BF"/>
      <w:sz w:val="24"/>
    </w:rPr>
  </w:style>
  <w:style w:type="character" w:styleId="Titre3Car" w:customStyle="1">
    <w:name w:val="Titre 3 Car"/>
    <w:basedOn w:val="Policepardfaut"/>
    <w:link w:val="Titre3"/>
    <w:uiPriority w:val="9"/>
    <w:rsid w:val="00B37ED6"/>
    <w:rPr>
      <w:rFonts w:eastAsia="Times New Roman"/>
      <w:b w:val="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My41/ORbxIoApJ2/dz87mmM3g==">CgMxLjAaGgoBMBIVChMIB0IPCgZSb2JvdG8SBUFyaWFsGhoKATESFQoTCAdCDwoGUm9ib3RvEgVBcmlhbDIIaC5namRneHM4AHIhMVdNUjBOMWIzNXlIVnRsdUp3Rm1SdE5ZWUh3NHYxUzlv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2022-12-29T08:50:00Z</dcterms:created>
  <dc:creator>Celine MARTIN</dc:creator>
</cp:coreProperties>
</file>